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审理报告(再审行政案件用)</w:t>
      </w:r>
    </w:p>
    <w:p>
      <w:pPr>
        <w:spacing w:line="24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pStyle w:val="5"/>
        <w:shd w:val="clear" w:color="auto" w:fill="FFFFFF"/>
        <w:ind w:firstLine="632"/>
        <w:jc w:val="center"/>
        <w:rPr>
          <w:rFonts w:hint="eastAsia"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关于……(写明当事人姓名或名称和案由)</w:t>
      </w:r>
    </w:p>
    <w:p>
      <w:pPr>
        <w:pStyle w:val="5"/>
        <w:shd w:val="clear" w:color="auto" w:fill="FFFFFF"/>
        <w:ind w:firstLine="632"/>
        <w:jc w:val="center"/>
        <w:rPr>
          <w:rFonts w:cs="Times New Roman"/>
          <w:color w:val="242424"/>
          <w:sz w:val="28"/>
          <w:szCs w:val="28"/>
        </w:rPr>
      </w:pPr>
    </w:p>
    <w:p>
      <w:pPr>
        <w:pStyle w:val="5"/>
        <w:shd w:val="clear" w:color="auto" w:fill="FFFFFF"/>
        <w:ind w:firstLine="632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一案的审理报告</w:t>
      </w:r>
    </w:p>
    <w:p>
      <w:pPr>
        <w:pStyle w:val="5"/>
        <w:shd w:val="clear" w:color="auto" w:fill="FFFFFF"/>
        <w:ind w:firstLine="632"/>
        <w:jc w:val="center"/>
        <w:rPr>
          <w:rFonts w:hint="eastAsia" w:cs="Times New Roman"/>
          <w:color w:val="242424"/>
          <w:sz w:val="28"/>
          <w:szCs w:val="28"/>
        </w:rPr>
      </w:pPr>
    </w:p>
    <w:p>
      <w:pPr>
        <w:pStyle w:val="5"/>
        <w:shd w:val="clear" w:color="auto" w:fill="FFFFFF"/>
        <w:ind w:firstLine="632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 xml:space="preserve">(再审行政案件用) </w:t>
      </w:r>
    </w:p>
    <w:p>
      <w:pPr>
        <w:pStyle w:val="5"/>
        <w:shd w:val="clear" w:color="auto" w:fill="FFFFFF"/>
        <w:ind w:firstLine="632"/>
        <w:jc w:val="right"/>
        <w:rPr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(××××)×行终字第××号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一、案件的由来和审理经过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×××(写明原审原告的姓名或者名称)不服原审被告×××…… (写明被告的机关名称和案由)一案，经本院(或××××人民法院)于××××年××月××日作出(××××) ××行×字第×号行政判决，……(此处写明是否经过上诉过程的情况)，判决已经发生法律效力。……(此处写明提起再审程序，包括申诉、复查的经过)。本院依法另行组成(或本院依法组成)合议庭，由审判员(或代理审判员)×××担任审判长，审判员(或代理审判员)×××、×××参加评议，×××主审，并于××××年××月××日公开(或不公开)开庭审理了本案。……(写明当事人参加诉讼和到庭情况，未开庭不写)。本案现已审理完毕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二、当事人和其他诉讼参加人的基本情况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……(分项写明当事人和其他诉讼参加人的基本情况。具体写法，可参照再审行政判决书样式写)。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三、原审判决认定的事实和裁判理由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……(写明原审生效判决，包括原一审、二审判决认定的事实、证据、理由和判决结果的主要内容)。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四、申请再审的理由及对方当事人答辩意见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(写明申请再审的原因和理由，包括对生效判决的事实、证据、理由和判决结果不服的内容及其理由和请求等。如系本院或上级人民法院发现本案原判有错误的，应写明其错误的主要内容)。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五、再审对事实和证据的分析与认定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……(详细写明经再审审理查证后，确认原审生效判决认定的事实哪些是正确的或全部是正确的，有哪些可靠的证据和根据可以充分证明；哪些是错误的或全部是错误的，有哪些足以否定的理由和根据等。如果申诉人或有关单位、个人对事实和证据方面提出异议或者对答辩有争议，应予重点逐条作出分析评论，确认何者能成立，何者不能成立，并阐明理由和根据)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六、需要说明的问题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……(主要写明与本案有关联、需要另行说明的一些问题，以及案件的背景情况，不同的反映和意见等)。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七、处理意见和理由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……(写明再审确认的事实和情节，对照有关法律、法规和规章的规定，参考有关的法学理论，对申诉人的请求和理由能否成立，作出分析评定；对原审判决是否正确，是全部正确或者部分正确，哪些部分有错误或者全部错误，理由和根据有哪些，作出全面的分析评论。并在分析评论的基础上引述法律、法规和规章的条款项，提出再审的判决意见，阐明维持原判、改判或者发回重审的理由。需要提出司法建议的，应另起一行写明需向哪个单位提出什么司法建议，理由和根据是什么等等)。</w:t>
      </w:r>
    </w:p>
    <w:p>
      <w:pPr>
        <w:pStyle w:val="5"/>
        <w:shd w:val="clear" w:color="auto" w:fill="FFFFFF"/>
        <w:ind w:firstLine="632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ind w:firstLine="632"/>
        <w:jc w:val="right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                                       主审人 ：×××</w:t>
      </w:r>
    </w:p>
    <w:p>
      <w:pPr>
        <w:pStyle w:val="5"/>
        <w:shd w:val="clear" w:color="auto" w:fill="FFFFFF"/>
        <w:ind w:firstLine="632"/>
        <w:jc w:val="right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                                ××××年××月××日</w:t>
      </w:r>
    </w:p>
    <w:p>
      <w:pPr>
        <w:pStyle w:val="5"/>
        <w:shd w:val="clear" w:color="auto" w:fill="FFFFFF"/>
        <w:ind w:firstLine="632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ind w:firstLine="632"/>
        <w:jc w:val="both"/>
        <w:rPr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本审理报告样式，供各级人民法院审理再审行政案件时使用。人民法院以裁定方式结案的，也应根据本样式撰写审理报告。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14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7FE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47C4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4DAE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3988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1AF"/>
    <w:rsid w:val="00140675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0F1E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2958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155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0E9D"/>
    <w:rsid w:val="00231C61"/>
    <w:rsid w:val="00235AA9"/>
    <w:rsid w:val="00236423"/>
    <w:rsid w:val="002368F2"/>
    <w:rsid w:val="002370C5"/>
    <w:rsid w:val="0024121B"/>
    <w:rsid w:val="00242A24"/>
    <w:rsid w:val="002440C1"/>
    <w:rsid w:val="00244170"/>
    <w:rsid w:val="00245128"/>
    <w:rsid w:val="00251217"/>
    <w:rsid w:val="00251EFF"/>
    <w:rsid w:val="002551E8"/>
    <w:rsid w:val="002553E6"/>
    <w:rsid w:val="002558A4"/>
    <w:rsid w:val="00255F09"/>
    <w:rsid w:val="0025725C"/>
    <w:rsid w:val="00264584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0F6B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855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24A5"/>
    <w:rsid w:val="00383CAF"/>
    <w:rsid w:val="00390072"/>
    <w:rsid w:val="00390F62"/>
    <w:rsid w:val="00394121"/>
    <w:rsid w:val="0039701B"/>
    <w:rsid w:val="003A0AEF"/>
    <w:rsid w:val="003A2ABF"/>
    <w:rsid w:val="003A5B18"/>
    <w:rsid w:val="003A6272"/>
    <w:rsid w:val="003A74BE"/>
    <w:rsid w:val="003A7A15"/>
    <w:rsid w:val="003B5CD5"/>
    <w:rsid w:val="003C2135"/>
    <w:rsid w:val="003C341E"/>
    <w:rsid w:val="003C6BCE"/>
    <w:rsid w:val="003D0499"/>
    <w:rsid w:val="003D0C9B"/>
    <w:rsid w:val="003D3FBF"/>
    <w:rsid w:val="003D58B6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1BE2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15F"/>
    <w:rsid w:val="004C1CDC"/>
    <w:rsid w:val="004C4194"/>
    <w:rsid w:val="004C4813"/>
    <w:rsid w:val="004D2E5E"/>
    <w:rsid w:val="004D3EF9"/>
    <w:rsid w:val="004D464B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163C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2EA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37C3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284"/>
    <w:rsid w:val="00682329"/>
    <w:rsid w:val="0068278C"/>
    <w:rsid w:val="00682815"/>
    <w:rsid w:val="00682A97"/>
    <w:rsid w:val="00684FC4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B1D5E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0BB2"/>
    <w:rsid w:val="006F12F3"/>
    <w:rsid w:val="006F1894"/>
    <w:rsid w:val="006F2CA6"/>
    <w:rsid w:val="006F596D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2698"/>
    <w:rsid w:val="0072378F"/>
    <w:rsid w:val="0072390B"/>
    <w:rsid w:val="0073063C"/>
    <w:rsid w:val="007317EE"/>
    <w:rsid w:val="00733DF4"/>
    <w:rsid w:val="007356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016B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BB2"/>
    <w:rsid w:val="007C5D4C"/>
    <w:rsid w:val="007C6558"/>
    <w:rsid w:val="007C66A4"/>
    <w:rsid w:val="007C6DC3"/>
    <w:rsid w:val="007D09C8"/>
    <w:rsid w:val="007D17F9"/>
    <w:rsid w:val="007D219D"/>
    <w:rsid w:val="007D7494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408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461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233"/>
    <w:rsid w:val="009E2F81"/>
    <w:rsid w:val="009E4AC8"/>
    <w:rsid w:val="009E5845"/>
    <w:rsid w:val="009E6083"/>
    <w:rsid w:val="009E72D2"/>
    <w:rsid w:val="009F1493"/>
    <w:rsid w:val="009F765B"/>
    <w:rsid w:val="009F7808"/>
    <w:rsid w:val="00A010BF"/>
    <w:rsid w:val="00A01C2B"/>
    <w:rsid w:val="00A0281E"/>
    <w:rsid w:val="00A06FBB"/>
    <w:rsid w:val="00A074BA"/>
    <w:rsid w:val="00A127ED"/>
    <w:rsid w:val="00A12EDB"/>
    <w:rsid w:val="00A13808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127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1674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1F5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2DF3"/>
    <w:rsid w:val="00BF1224"/>
    <w:rsid w:val="00BF3116"/>
    <w:rsid w:val="00BF353D"/>
    <w:rsid w:val="00BF3BD8"/>
    <w:rsid w:val="00C0104F"/>
    <w:rsid w:val="00C01AE7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048E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C0F"/>
    <w:rsid w:val="00CE4D78"/>
    <w:rsid w:val="00CE5228"/>
    <w:rsid w:val="00CE53B4"/>
    <w:rsid w:val="00CE5C05"/>
    <w:rsid w:val="00CE6DC4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6C71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4E7E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46457"/>
    <w:rsid w:val="00F50EAB"/>
    <w:rsid w:val="00F5336D"/>
    <w:rsid w:val="00F54ABC"/>
    <w:rsid w:val="00F54F4D"/>
    <w:rsid w:val="00F61371"/>
    <w:rsid w:val="00F62341"/>
    <w:rsid w:val="00F64692"/>
    <w:rsid w:val="00F64B43"/>
    <w:rsid w:val="00F661A5"/>
    <w:rsid w:val="00F663BE"/>
    <w:rsid w:val="00F6664A"/>
    <w:rsid w:val="00F70F94"/>
    <w:rsid w:val="00F81773"/>
    <w:rsid w:val="00F82820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C53D4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1B6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0E85-6005-4765-A2B6-74648E4F0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2019-04-01T04:31:00Z</dcterms:created>
  <dc:creator>Synxnice</dc:creator>
  <cp:lastModifiedBy>keep moving</cp:lastModifiedBy>
  <dcterms:modified xsi:type="dcterms:W3CDTF">2022-06-03T12:46:36Z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-929515434</vt:i4>
  </property>
  <property fmtid="{D5CDD505-2E9C-101B-9397-08002B2CF9AE}" pid="3" name="KSOProductBuildVer">
    <vt:lpwstr>2052-11.1.0.11744</vt:lpwstr>
  </property>
  <property fmtid="{D5CDD505-2E9C-101B-9397-08002B2CF9AE}" pid="4" name="ICV">
    <vt:lpwstr>C472D5BE638141F1845DF05C080AE33F</vt:lpwstr>
  </property>
</Properties>
</file>